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68984" w14:textId="77777777" w:rsidR="002C2A99" w:rsidRDefault="002A0A14">
      <w:r>
        <w:fldChar w:fldCharType="begin"/>
      </w:r>
      <w:r>
        <w:instrText>HYPERLINK "https://lawyerist.com/blog/8-content-best-practices-lawyer-websites/"</w:instrText>
      </w:r>
      <w:r>
        <w:fldChar w:fldCharType="separate"/>
      </w:r>
      <w:r w:rsidR="002C2A99" w:rsidRPr="006B0023">
        <w:rPr>
          <w:rStyle w:val="Hyperlink"/>
        </w:rPr>
        <w:t>https://lawyerist.com/blog/8-content-best-practices-lawyer-websites/</w:t>
      </w:r>
      <w:r>
        <w:rPr>
          <w:rStyle w:val="Hyperlink"/>
        </w:rPr>
        <w:fldChar w:fldCharType="end"/>
      </w:r>
      <w:r w:rsidR="002C2A99">
        <w:t xml:space="preserve"> </w:t>
      </w:r>
    </w:p>
    <w:p w14:paraId="3286769A" w14:textId="77777777" w:rsidR="00437BCC" w:rsidRDefault="00437BCC"/>
    <w:p w14:paraId="6B80D021" w14:textId="77777777" w:rsidR="00437BCC" w:rsidRDefault="002A0A14">
      <w:hyperlink r:id="rId5" w:history="1">
        <w:r w:rsidR="00437BCC" w:rsidRPr="006B0023">
          <w:rPr>
            <w:rStyle w:val="Hyperlink"/>
          </w:rPr>
          <w:t>https://www.lawlytics.com/blog/structure-navigation-law-firm-websites/</w:t>
        </w:r>
      </w:hyperlink>
      <w:r w:rsidR="00437BCC">
        <w:t xml:space="preserve"> </w:t>
      </w:r>
    </w:p>
    <w:p w14:paraId="47BD6831" w14:textId="77777777" w:rsidR="00437BCC" w:rsidRDefault="00437BCC"/>
    <w:p w14:paraId="4852F059" w14:textId="77777777" w:rsidR="00437BCC" w:rsidRDefault="002A0A14">
      <w:hyperlink r:id="rId6" w:history="1">
        <w:r w:rsidR="00437BCC" w:rsidRPr="006B0023">
          <w:rPr>
            <w:rStyle w:val="Hyperlink"/>
          </w:rPr>
          <w:t>https://wpamelia.com/law-firm-website/</w:t>
        </w:r>
      </w:hyperlink>
      <w:r w:rsidR="00437BCC">
        <w:t xml:space="preserve"> </w:t>
      </w:r>
    </w:p>
    <w:p w14:paraId="30DB6A4A" w14:textId="77777777" w:rsidR="00E70DB2" w:rsidRDefault="00E70DB2"/>
    <w:p w14:paraId="6C895832" w14:textId="77777777" w:rsidR="00E70DB2" w:rsidRDefault="002A0A14">
      <w:hyperlink r:id="rId7" w:history="1">
        <w:r w:rsidR="00E70DB2" w:rsidRPr="006B0023">
          <w:rPr>
            <w:rStyle w:val="Hyperlink"/>
          </w:rPr>
          <w:t>https://www.disruptiveadvertising.com/conversion-rate-optimization/best-lawyer-websites/</w:t>
        </w:r>
      </w:hyperlink>
      <w:r w:rsidR="00E70DB2">
        <w:t xml:space="preserve"> </w:t>
      </w:r>
    </w:p>
    <w:p w14:paraId="6C0962A8" w14:textId="77777777" w:rsidR="002C2A99" w:rsidRDefault="002C2A99"/>
    <w:p w14:paraId="3F1AC7D5" w14:textId="77777777" w:rsidR="00BF0874" w:rsidRDefault="002C2A99">
      <w:r>
        <w:t>Structure for Wickham Lawyers’ website</w:t>
      </w:r>
    </w:p>
    <w:p w14:paraId="01711983" w14:textId="77777777" w:rsidR="002C2A99" w:rsidRDefault="002C2A99"/>
    <w:p w14:paraId="6AEC75FA" w14:textId="77777777" w:rsidR="002C2A99" w:rsidRDefault="002C2A99" w:rsidP="002C2A99">
      <w:pPr>
        <w:pStyle w:val="ListParagraph"/>
        <w:numPr>
          <w:ilvl w:val="0"/>
          <w:numId w:val="1"/>
        </w:numPr>
      </w:pPr>
      <w:r>
        <w:t>Home</w:t>
      </w:r>
      <w:r w:rsidR="00437BCC">
        <w:t xml:space="preserve"> Page</w:t>
      </w:r>
    </w:p>
    <w:p w14:paraId="0C76EB4A" w14:textId="77777777" w:rsidR="009C3CC1" w:rsidRDefault="009C3CC1" w:rsidP="009C3CC1">
      <w:pPr>
        <w:pStyle w:val="ListParagraph"/>
      </w:pPr>
    </w:p>
    <w:p w14:paraId="492D3173" w14:textId="77777777" w:rsidR="00437BCC" w:rsidRDefault="00437BCC" w:rsidP="002C2A99">
      <w:pPr>
        <w:pStyle w:val="ListParagraph"/>
        <w:numPr>
          <w:ilvl w:val="0"/>
          <w:numId w:val="1"/>
        </w:numPr>
      </w:pPr>
      <w:r>
        <w:t>About Us</w:t>
      </w:r>
    </w:p>
    <w:p w14:paraId="65CEF220" w14:textId="77777777" w:rsidR="00437BCC" w:rsidRDefault="00437BCC" w:rsidP="00437BCC">
      <w:pPr>
        <w:pStyle w:val="ListParagraph"/>
        <w:numPr>
          <w:ilvl w:val="1"/>
          <w:numId w:val="1"/>
        </w:numPr>
      </w:pPr>
      <w:r>
        <w:t xml:space="preserve">Our </w:t>
      </w:r>
      <w:proofErr w:type="gramStart"/>
      <w:r>
        <w:t>History</w:t>
      </w:r>
      <w:proofErr w:type="gramEnd"/>
    </w:p>
    <w:p w14:paraId="4F2B9E4D" w14:textId="77777777" w:rsidR="007B58B7" w:rsidRDefault="00437BCC" w:rsidP="007B58B7">
      <w:pPr>
        <w:pStyle w:val="ListParagraph"/>
        <w:numPr>
          <w:ilvl w:val="1"/>
          <w:numId w:val="1"/>
        </w:numPr>
      </w:pPr>
      <w:r>
        <w:t xml:space="preserve">Our Promise </w:t>
      </w:r>
      <w:proofErr w:type="gramStart"/>
      <w:r>
        <w:t>To</w:t>
      </w:r>
      <w:proofErr w:type="gramEnd"/>
      <w:r>
        <w:t xml:space="preserve"> You</w:t>
      </w:r>
    </w:p>
    <w:p w14:paraId="5764C04B" w14:textId="33E909A7" w:rsidR="002C2A99" w:rsidRDefault="00437BCC" w:rsidP="007B58B7">
      <w:pPr>
        <w:pStyle w:val="ListParagraph"/>
        <w:numPr>
          <w:ilvl w:val="1"/>
          <w:numId w:val="1"/>
        </w:numPr>
      </w:pPr>
      <w:r>
        <w:t>Our People</w:t>
      </w:r>
    </w:p>
    <w:p w14:paraId="0E241553" w14:textId="0F9219A3" w:rsidR="00E8106C" w:rsidRDefault="00E8106C" w:rsidP="007B58B7">
      <w:pPr>
        <w:pStyle w:val="ListParagraph"/>
        <w:numPr>
          <w:ilvl w:val="1"/>
          <w:numId w:val="1"/>
        </w:numPr>
      </w:pPr>
      <w:r>
        <w:t>Mission &amp; Vision Statement</w:t>
      </w:r>
    </w:p>
    <w:p w14:paraId="4F31F2A8" w14:textId="77777777" w:rsidR="009C3CC1" w:rsidRDefault="009C3CC1" w:rsidP="009C3CC1">
      <w:pPr>
        <w:pStyle w:val="ListParagraph"/>
      </w:pPr>
    </w:p>
    <w:p w14:paraId="4A370912" w14:textId="5DDFC06B" w:rsidR="00B9517D" w:rsidRDefault="00BF480F" w:rsidP="002C2A99">
      <w:pPr>
        <w:pStyle w:val="ListParagraph"/>
        <w:numPr>
          <w:ilvl w:val="0"/>
          <w:numId w:val="1"/>
        </w:numPr>
      </w:pPr>
      <w:r>
        <w:t xml:space="preserve">Our </w:t>
      </w:r>
      <w:r w:rsidR="00B9517D">
        <w:t>Services</w:t>
      </w:r>
    </w:p>
    <w:p w14:paraId="3C63E2E9" w14:textId="77777777" w:rsidR="00296BFB" w:rsidRDefault="00296BFB" w:rsidP="00296BFB">
      <w:pPr>
        <w:pStyle w:val="ListParagraph"/>
      </w:pPr>
    </w:p>
    <w:p w14:paraId="5F04E9A5" w14:textId="77777777" w:rsidR="00296BFB" w:rsidRDefault="00296BFB" w:rsidP="00296BFB">
      <w:pPr>
        <w:pStyle w:val="ListParagraph"/>
        <w:numPr>
          <w:ilvl w:val="1"/>
          <w:numId w:val="1"/>
        </w:numPr>
      </w:pPr>
      <w:r>
        <w:t>Administrative law</w:t>
      </w:r>
    </w:p>
    <w:p w14:paraId="5A845973" w14:textId="77777777" w:rsidR="00296BFB" w:rsidRDefault="00296BFB" w:rsidP="00296BFB">
      <w:pPr>
        <w:pStyle w:val="ListParagraph"/>
        <w:numPr>
          <w:ilvl w:val="2"/>
          <w:numId w:val="1"/>
        </w:numPr>
      </w:pPr>
      <w:r>
        <w:t>Freedom of Information Requests</w:t>
      </w:r>
    </w:p>
    <w:p w14:paraId="226869F2" w14:textId="77777777" w:rsidR="00296BFB" w:rsidRDefault="00296BFB" w:rsidP="00296BFB">
      <w:pPr>
        <w:pStyle w:val="ListParagraph"/>
        <w:numPr>
          <w:ilvl w:val="2"/>
          <w:numId w:val="1"/>
        </w:numPr>
      </w:pPr>
      <w:r>
        <w:t>Judicial review (Federal Court and Supreme Court)</w:t>
      </w:r>
    </w:p>
    <w:p w14:paraId="1AB5223D" w14:textId="77777777" w:rsidR="00296BFB" w:rsidRDefault="00296BFB" w:rsidP="00296BFB">
      <w:pPr>
        <w:pStyle w:val="ListParagraph"/>
        <w:numPr>
          <w:ilvl w:val="2"/>
          <w:numId w:val="1"/>
        </w:numPr>
      </w:pPr>
      <w:r>
        <w:t>Merits review (Administrative Appeals Tribunal and State Tribunals)</w:t>
      </w:r>
    </w:p>
    <w:p w14:paraId="31EF2FEA" w14:textId="77777777" w:rsidR="00296BFB" w:rsidRDefault="00296BFB" w:rsidP="00296BFB">
      <w:pPr>
        <w:pStyle w:val="ListParagraph"/>
        <w:numPr>
          <w:ilvl w:val="2"/>
          <w:numId w:val="1"/>
        </w:numPr>
      </w:pPr>
      <w:r>
        <w:t>Prerogative relief</w:t>
      </w:r>
    </w:p>
    <w:p w14:paraId="400DEEDD" w14:textId="77777777" w:rsidR="00296BFB" w:rsidRDefault="00296BFB" w:rsidP="00296BFB">
      <w:pPr>
        <w:pStyle w:val="ListParagraph"/>
      </w:pPr>
    </w:p>
    <w:p w14:paraId="7191595E" w14:textId="77777777" w:rsidR="00B9517D" w:rsidRDefault="00B9517D" w:rsidP="00B9517D">
      <w:pPr>
        <w:pStyle w:val="ListParagraph"/>
        <w:numPr>
          <w:ilvl w:val="1"/>
          <w:numId w:val="1"/>
        </w:numPr>
      </w:pPr>
      <w:r>
        <w:t>Commercial</w:t>
      </w:r>
      <w:r w:rsidR="00675DD4">
        <w:t xml:space="preserve"> Law</w:t>
      </w:r>
    </w:p>
    <w:p w14:paraId="701E571E" w14:textId="77777777" w:rsidR="00675DD4" w:rsidRDefault="00675DD4" w:rsidP="00B9517D">
      <w:pPr>
        <w:pStyle w:val="ListParagraph"/>
        <w:numPr>
          <w:ilvl w:val="2"/>
          <w:numId w:val="1"/>
        </w:numPr>
      </w:pPr>
      <w:r>
        <w:t>Buying or Selling a Business</w:t>
      </w:r>
    </w:p>
    <w:p w14:paraId="5701105C" w14:textId="5183D6C0" w:rsidR="00675DD4" w:rsidRDefault="00D84E96" w:rsidP="00B9517D">
      <w:pPr>
        <w:pStyle w:val="ListParagraph"/>
        <w:numPr>
          <w:ilvl w:val="2"/>
          <w:numId w:val="1"/>
        </w:numPr>
      </w:pPr>
      <w:r>
        <w:t xml:space="preserve">Commercial </w:t>
      </w:r>
      <w:r w:rsidR="00675DD4">
        <w:t>Contracts</w:t>
      </w:r>
    </w:p>
    <w:p w14:paraId="5EDD7A01" w14:textId="77777777" w:rsidR="00675DD4" w:rsidRDefault="00675DD4" w:rsidP="00B9517D">
      <w:pPr>
        <w:pStyle w:val="ListParagraph"/>
        <w:numPr>
          <w:ilvl w:val="2"/>
          <w:numId w:val="1"/>
        </w:numPr>
      </w:pPr>
      <w:r>
        <w:t>Competition &amp; Consumer Law</w:t>
      </w:r>
    </w:p>
    <w:p w14:paraId="719E575F" w14:textId="77777777" w:rsidR="00B9517D" w:rsidRDefault="00B9517D" w:rsidP="00B9517D">
      <w:pPr>
        <w:pStyle w:val="ListParagraph"/>
        <w:numPr>
          <w:ilvl w:val="2"/>
          <w:numId w:val="1"/>
        </w:numPr>
      </w:pPr>
      <w:r>
        <w:t>Commercial Litigation</w:t>
      </w:r>
    </w:p>
    <w:p w14:paraId="628ABDA3" w14:textId="77777777" w:rsidR="00B9517D" w:rsidRDefault="00B9517D" w:rsidP="00B9517D">
      <w:pPr>
        <w:pStyle w:val="ListParagraph"/>
        <w:numPr>
          <w:ilvl w:val="2"/>
          <w:numId w:val="1"/>
        </w:numPr>
      </w:pPr>
      <w:r>
        <w:t>Insolvency</w:t>
      </w:r>
    </w:p>
    <w:p w14:paraId="7F9A063B" w14:textId="77777777" w:rsidR="00B9517D" w:rsidRDefault="00B9517D" w:rsidP="00B9517D">
      <w:pPr>
        <w:pStyle w:val="ListParagraph"/>
        <w:numPr>
          <w:ilvl w:val="2"/>
          <w:numId w:val="1"/>
        </w:numPr>
      </w:pPr>
      <w:r>
        <w:t>Commercial Transactions</w:t>
      </w:r>
    </w:p>
    <w:p w14:paraId="52EDF47A" w14:textId="77777777" w:rsidR="00B9517D" w:rsidRDefault="00B9517D" w:rsidP="00B9517D">
      <w:pPr>
        <w:pStyle w:val="ListParagraph"/>
        <w:numPr>
          <w:ilvl w:val="2"/>
          <w:numId w:val="1"/>
        </w:numPr>
      </w:pPr>
      <w:r>
        <w:t>Debt Recovery</w:t>
      </w:r>
    </w:p>
    <w:p w14:paraId="0DC8CDA8" w14:textId="77777777" w:rsidR="00675DD4" w:rsidRDefault="00675DD4" w:rsidP="00B9517D">
      <w:pPr>
        <w:pStyle w:val="ListParagraph"/>
        <w:numPr>
          <w:ilvl w:val="2"/>
          <w:numId w:val="1"/>
        </w:numPr>
      </w:pPr>
      <w:r>
        <w:t>Personal Property Securities</w:t>
      </w:r>
    </w:p>
    <w:p w14:paraId="6B8657A2" w14:textId="77777777" w:rsidR="00675DD4" w:rsidRDefault="00675DD4" w:rsidP="00B9517D">
      <w:pPr>
        <w:pStyle w:val="ListParagraph"/>
        <w:numPr>
          <w:ilvl w:val="2"/>
          <w:numId w:val="1"/>
        </w:numPr>
      </w:pPr>
      <w:r>
        <w:t>Franchising</w:t>
      </w:r>
    </w:p>
    <w:p w14:paraId="1BDCC522" w14:textId="77777777" w:rsidR="00675DD4" w:rsidRDefault="00675DD4" w:rsidP="00B9517D">
      <w:pPr>
        <w:pStyle w:val="ListParagraph"/>
        <w:numPr>
          <w:ilvl w:val="2"/>
          <w:numId w:val="1"/>
        </w:numPr>
      </w:pPr>
      <w:r>
        <w:t>Joint Ventures, Partnerships &amp; Co-Ownership Structures</w:t>
      </w:r>
    </w:p>
    <w:p w14:paraId="7F8376C0" w14:textId="77777777" w:rsidR="007840DC" w:rsidRDefault="007840DC" w:rsidP="007840DC">
      <w:pPr>
        <w:pStyle w:val="ListParagraph"/>
        <w:ind w:left="2160"/>
      </w:pPr>
    </w:p>
    <w:p w14:paraId="716F95F0" w14:textId="77777777" w:rsidR="00B9517D" w:rsidRDefault="00B9517D" w:rsidP="00B9517D">
      <w:pPr>
        <w:pStyle w:val="ListParagraph"/>
        <w:numPr>
          <w:ilvl w:val="1"/>
          <w:numId w:val="1"/>
        </w:numPr>
      </w:pPr>
      <w:r>
        <w:t>Property</w:t>
      </w:r>
      <w:r w:rsidR="00675DD4">
        <w:t xml:space="preserve"> Law</w:t>
      </w:r>
    </w:p>
    <w:p w14:paraId="60D8117F" w14:textId="77777777" w:rsidR="00B9517D" w:rsidRDefault="000A0494" w:rsidP="00B9517D">
      <w:pPr>
        <w:pStyle w:val="ListParagraph"/>
        <w:numPr>
          <w:ilvl w:val="2"/>
          <w:numId w:val="1"/>
        </w:numPr>
      </w:pPr>
      <w:r>
        <w:t xml:space="preserve">Retail </w:t>
      </w:r>
      <w:r w:rsidR="00675DD4">
        <w:t xml:space="preserve">&amp; Commercial </w:t>
      </w:r>
      <w:r>
        <w:t>Leasing</w:t>
      </w:r>
    </w:p>
    <w:p w14:paraId="5C2411F9" w14:textId="77777777" w:rsidR="00675DD4" w:rsidRDefault="00675DD4" w:rsidP="00B9517D">
      <w:pPr>
        <w:pStyle w:val="ListParagraph"/>
        <w:numPr>
          <w:ilvl w:val="2"/>
          <w:numId w:val="1"/>
        </w:numPr>
      </w:pPr>
      <w:r>
        <w:t>Lease Disputes</w:t>
      </w:r>
    </w:p>
    <w:p w14:paraId="6ED25951" w14:textId="77777777" w:rsidR="00675DD4" w:rsidRDefault="00675DD4" w:rsidP="00B9517D">
      <w:pPr>
        <w:pStyle w:val="ListParagraph"/>
        <w:numPr>
          <w:ilvl w:val="2"/>
          <w:numId w:val="1"/>
        </w:numPr>
      </w:pPr>
      <w:r>
        <w:t>Buying or Selling Commercial Property</w:t>
      </w:r>
    </w:p>
    <w:p w14:paraId="16B96CCB" w14:textId="77777777" w:rsidR="000A0494" w:rsidRDefault="000A0494" w:rsidP="00B9517D">
      <w:pPr>
        <w:pStyle w:val="ListParagraph"/>
        <w:numPr>
          <w:ilvl w:val="2"/>
          <w:numId w:val="1"/>
        </w:numPr>
      </w:pPr>
      <w:r>
        <w:t>Conveyancing</w:t>
      </w:r>
    </w:p>
    <w:p w14:paraId="628F5EAB" w14:textId="77777777" w:rsidR="000A0494" w:rsidRDefault="000A0494" w:rsidP="00B9517D">
      <w:pPr>
        <w:pStyle w:val="ListParagraph"/>
        <w:numPr>
          <w:ilvl w:val="2"/>
          <w:numId w:val="1"/>
        </w:numPr>
      </w:pPr>
      <w:r>
        <w:t>Other property matters</w:t>
      </w:r>
    </w:p>
    <w:p w14:paraId="312FA56E" w14:textId="77777777" w:rsidR="007840DC" w:rsidRDefault="007840DC" w:rsidP="007840DC">
      <w:pPr>
        <w:pStyle w:val="ListParagraph"/>
        <w:ind w:left="2160"/>
      </w:pPr>
    </w:p>
    <w:p w14:paraId="0BEA489A" w14:textId="77777777" w:rsidR="00296BFB" w:rsidRDefault="00296BFB" w:rsidP="007840DC">
      <w:pPr>
        <w:pStyle w:val="ListParagraph"/>
        <w:ind w:left="2160"/>
      </w:pPr>
    </w:p>
    <w:p w14:paraId="35EFF50B" w14:textId="77777777" w:rsidR="00296BFB" w:rsidRDefault="00296BFB" w:rsidP="007840DC">
      <w:pPr>
        <w:pStyle w:val="ListParagraph"/>
        <w:ind w:left="2160"/>
      </w:pPr>
    </w:p>
    <w:p w14:paraId="51986A35" w14:textId="77777777" w:rsidR="00B9517D" w:rsidRDefault="00851F92" w:rsidP="00B9517D">
      <w:pPr>
        <w:pStyle w:val="ListParagraph"/>
        <w:numPr>
          <w:ilvl w:val="1"/>
          <w:numId w:val="1"/>
        </w:numPr>
      </w:pPr>
      <w:r>
        <w:t>Immigration</w:t>
      </w:r>
      <w:r w:rsidR="00675DD4">
        <w:t xml:space="preserve"> Law</w:t>
      </w:r>
    </w:p>
    <w:p w14:paraId="5F2F4A78" w14:textId="77777777" w:rsidR="00851F92" w:rsidRDefault="00851F92" w:rsidP="00851F92">
      <w:pPr>
        <w:pStyle w:val="ListParagraph"/>
        <w:numPr>
          <w:ilvl w:val="2"/>
          <w:numId w:val="1"/>
        </w:numPr>
      </w:pPr>
      <w:r>
        <w:t>Visa Applications</w:t>
      </w:r>
    </w:p>
    <w:p w14:paraId="3448C7EB" w14:textId="77777777" w:rsidR="00717D65" w:rsidRDefault="00717D65" w:rsidP="00717D65">
      <w:pPr>
        <w:pStyle w:val="ListParagraph"/>
        <w:numPr>
          <w:ilvl w:val="3"/>
          <w:numId w:val="1"/>
        </w:numPr>
      </w:pPr>
      <w:r>
        <w:t>Student Visas</w:t>
      </w:r>
    </w:p>
    <w:p w14:paraId="672A528B" w14:textId="77777777" w:rsidR="00717D65" w:rsidRDefault="00717D65" w:rsidP="00717D65">
      <w:pPr>
        <w:pStyle w:val="ListParagraph"/>
        <w:numPr>
          <w:ilvl w:val="3"/>
          <w:numId w:val="1"/>
        </w:numPr>
      </w:pPr>
      <w:r>
        <w:t>Visitor Visas</w:t>
      </w:r>
    </w:p>
    <w:p w14:paraId="5DAD85F8" w14:textId="77777777" w:rsidR="00717D65" w:rsidRDefault="00717D65" w:rsidP="00717D65">
      <w:pPr>
        <w:pStyle w:val="ListParagraph"/>
        <w:numPr>
          <w:ilvl w:val="3"/>
          <w:numId w:val="1"/>
        </w:numPr>
      </w:pPr>
      <w:r>
        <w:t>Family Sponsored Visas</w:t>
      </w:r>
    </w:p>
    <w:p w14:paraId="64F97560" w14:textId="4850E075" w:rsidR="00717D65" w:rsidRDefault="00717D65" w:rsidP="00717D65">
      <w:pPr>
        <w:pStyle w:val="ListParagraph"/>
        <w:numPr>
          <w:ilvl w:val="3"/>
          <w:numId w:val="1"/>
        </w:numPr>
      </w:pPr>
      <w:r>
        <w:t>Employer Sponsored Visas</w:t>
      </w:r>
    </w:p>
    <w:p w14:paraId="61BFBC6C" w14:textId="2397B3F0" w:rsidR="00900FAF" w:rsidRDefault="00900FAF" w:rsidP="00717D65">
      <w:pPr>
        <w:pStyle w:val="ListParagraph"/>
        <w:numPr>
          <w:ilvl w:val="3"/>
          <w:numId w:val="1"/>
        </w:numPr>
      </w:pPr>
      <w:r>
        <w:t>Global Talent Visa</w:t>
      </w:r>
    </w:p>
    <w:p w14:paraId="5118CE7F" w14:textId="77777777" w:rsidR="00717D65" w:rsidRDefault="00AF0F47" w:rsidP="00717D65">
      <w:pPr>
        <w:pStyle w:val="ListParagraph"/>
        <w:numPr>
          <w:ilvl w:val="3"/>
          <w:numId w:val="1"/>
        </w:numPr>
      </w:pPr>
      <w:r>
        <w:t>General Skilled Migration</w:t>
      </w:r>
    </w:p>
    <w:p w14:paraId="3FB6CA2F" w14:textId="77777777" w:rsidR="00B41142" w:rsidRDefault="00B41142" w:rsidP="00B41142">
      <w:pPr>
        <w:pStyle w:val="ListParagraph"/>
        <w:numPr>
          <w:ilvl w:val="3"/>
          <w:numId w:val="1"/>
        </w:numPr>
      </w:pPr>
      <w:r>
        <w:t>Business Innovation &amp; Investment Visas</w:t>
      </w:r>
    </w:p>
    <w:p w14:paraId="62774410" w14:textId="5A09B51F" w:rsidR="00AF0F47" w:rsidRDefault="00AF0F47" w:rsidP="00717D65">
      <w:pPr>
        <w:pStyle w:val="ListParagraph"/>
        <w:numPr>
          <w:ilvl w:val="3"/>
          <w:numId w:val="1"/>
        </w:numPr>
      </w:pPr>
      <w:r>
        <w:t>Humanitarian Visas</w:t>
      </w:r>
    </w:p>
    <w:p w14:paraId="4176469F" w14:textId="3598F738" w:rsidR="00900FAF" w:rsidRDefault="00900FAF" w:rsidP="00717D65">
      <w:pPr>
        <w:pStyle w:val="ListParagraph"/>
        <w:numPr>
          <w:ilvl w:val="3"/>
          <w:numId w:val="1"/>
        </w:numPr>
      </w:pPr>
      <w:r>
        <w:t>Other Temporary Visas</w:t>
      </w:r>
    </w:p>
    <w:p w14:paraId="147B1599" w14:textId="77777777" w:rsidR="00AF0F47" w:rsidRDefault="00AF0F47" w:rsidP="00717D65">
      <w:pPr>
        <w:pStyle w:val="ListParagraph"/>
        <w:numPr>
          <w:ilvl w:val="3"/>
          <w:numId w:val="1"/>
        </w:numPr>
      </w:pPr>
      <w:r>
        <w:t>Bridging Visas</w:t>
      </w:r>
    </w:p>
    <w:p w14:paraId="50F844C1" w14:textId="77777777" w:rsidR="00B41142" w:rsidRDefault="00B41142" w:rsidP="00717D65">
      <w:pPr>
        <w:pStyle w:val="ListParagraph"/>
        <w:numPr>
          <w:ilvl w:val="3"/>
          <w:numId w:val="1"/>
        </w:numPr>
      </w:pPr>
      <w:r>
        <w:t>Citizenship</w:t>
      </w:r>
    </w:p>
    <w:p w14:paraId="5F728677" w14:textId="77777777" w:rsidR="00851F92" w:rsidRDefault="00851F92" w:rsidP="00851F92">
      <w:pPr>
        <w:pStyle w:val="ListParagraph"/>
        <w:numPr>
          <w:ilvl w:val="2"/>
          <w:numId w:val="1"/>
        </w:numPr>
      </w:pPr>
      <w:r>
        <w:t>Administrative Appeals Tribunal</w:t>
      </w:r>
    </w:p>
    <w:p w14:paraId="479D61B7" w14:textId="77777777" w:rsidR="00851F92" w:rsidRDefault="00851F92" w:rsidP="00851F92">
      <w:pPr>
        <w:pStyle w:val="ListParagraph"/>
        <w:numPr>
          <w:ilvl w:val="2"/>
          <w:numId w:val="1"/>
        </w:numPr>
      </w:pPr>
      <w:r>
        <w:t>Migration Judicial Reviews</w:t>
      </w:r>
    </w:p>
    <w:p w14:paraId="7BBA8530" w14:textId="77777777" w:rsidR="00B41142" w:rsidRDefault="00851F92" w:rsidP="00F86824">
      <w:pPr>
        <w:pStyle w:val="ListParagraph"/>
        <w:numPr>
          <w:ilvl w:val="2"/>
          <w:numId w:val="1"/>
        </w:numPr>
      </w:pPr>
      <w:r>
        <w:t>Ministerial Intervention</w:t>
      </w:r>
    </w:p>
    <w:p w14:paraId="3D948F3A" w14:textId="77777777" w:rsidR="00B41142" w:rsidRDefault="00B41142" w:rsidP="00F86824"/>
    <w:p w14:paraId="0747899A" w14:textId="77777777" w:rsidR="007840DC" w:rsidRDefault="00FD6FC4" w:rsidP="007840DC">
      <w:pPr>
        <w:pStyle w:val="ListParagraph"/>
        <w:numPr>
          <w:ilvl w:val="1"/>
          <w:numId w:val="1"/>
        </w:numPr>
      </w:pPr>
      <w:r>
        <w:t>Employment</w:t>
      </w:r>
      <w:r w:rsidR="00BF69E7">
        <w:t xml:space="preserve"> Law</w:t>
      </w:r>
    </w:p>
    <w:p w14:paraId="5E769124" w14:textId="77777777" w:rsidR="00F86824" w:rsidRDefault="00F86824" w:rsidP="00FD6FC4">
      <w:pPr>
        <w:pStyle w:val="ListParagraph"/>
        <w:numPr>
          <w:ilvl w:val="2"/>
          <w:numId w:val="1"/>
        </w:numPr>
      </w:pPr>
      <w:r>
        <w:t>Workplace Policies</w:t>
      </w:r>
    </w:p>
    <w:p w14:paraId="05AAF4C3" w14:textId="77777777" w:rsidR="00F86824" w:rsidRDefault="00F86824" w:rsidP="00FD6FC4">
      <w:pPr>
        <w:pStyle w:val="ListParagraph"/>
        <w:numPr>
          <w:ilvl w:val="2"/>
          <w:numId w:val="1"/>
        </w:numPr>
      </w:pPr>
      <w:r>
        <w:t>Workplace Agreements</w:t>
      </w:r>
    </w:p>
    <w:p w14:paraId="0A7C98C9" w14:textId="77777777" w:rsidR="00F86824" w:rsidRDefault="00F86824" w:rsidP="00FD6FC4">
      <w:pPr>
        <w:pStyle w:val="ListParagraph"/>
        <w:numPr>
          <w:ilvl w:val="2"/>
          <w:numId w:val="1"/>
        </w:numPr>
      </w:pPr>
      <w:r>
        <w:t>Crisis Management</w:t>
      </w:r>
    </w:p>
    <w:p w14:paraId="68FE167B" w14:textId="77777777" w:rsidR="00FD6FC4" w:rsidRDefault="00FD6FC4" w:rsidP="00FD6FC4">
      <w:pPr>
        <w:pStyle w:val="ListParagraph"/>
        <w:numPr>
          <w:ilvl w:val="2"/>
          <w:numId w:val="1"/>
        </w:numPr>
      </w:pPr>
      <w:r>
        <w:t>Employment Contracts</w:t>
      </w:r>
    </w:p>
    <w:p w14:paraId="76B1671D" w14:textId="1BFCCDD9" w:rsidR="00ED6A48" w:rsidRDefault="00FD6FC4" w:rsidP="00ED6A48">
      <w:pPr>
        <w:pStyle w:val="ListParagraph"/>
        <w:numPr>
          <w:ilvl w:val="2"/>
          <w:numId w:val="1"/>
        </w:numPr>
      </w:pPr>
      <w:r>
        <w:t xml:space="preserve">Unfair </w:t>
      </w:r>
      <w:r w:rsidR="00AF13AE">
        <w:t xml:space="preserve">Dismissals </w:t>
      </w:r>
      <w:r w:rsidR="00760803">
        <w:t>&amp; Wrongful Dismissals</w:t>
      </w:r>
    </w:p>
    <w:p w14:paraId="0ECDBC19" w14:textId="77777777" w:rsidR="00F86824" w:rsidRDefault="00F86824" w:rsidP="00ED6A48">
      <w:pPr>
        <w:pStyle w:val="ListParagraph"/>
        <w:numPr>
          <w:ilvl w:val="2"/>
          <w:numId w:val="1"/>
        </w:numPr>
      </w:pPr>
      <w:r>
        <w:t>Underpayment of Wages</w:t>
      </w:r>
    </w:p>
    <w:p w14:paraId="05B5C89A" w14:textId="77777777" w:rsidR="00B96DAA" w:rsidRDefault="00B96DAA" w:rsidP="00ED6A48">
      <w:pPr>
        <w:pStyle w:val="ListParagraph"/>
        <w:numPr>
          <w:ilvl w:val="2"/>
          <w:numId w:val="1"/>
        </w:numPr>
      </w:pPr>
      <w:r>
        <w:t>Workplace Rights</w:t>
      </w:r>
    </w:p>
    <w:p w14:paraId="29DD744B" w14:textId="77777777" w:rsidR="00B96DAA" w:rsidRDefault="00B96DAA" w:rsidP="00ED6A48">
      <w:pPr>
        <w:pStyle w:val="ListParagraph"/>
        <w:numPr>
          <w:ilvl w:val="2"/>
          <w:numId w:val="1"/>
        </w:numPr>
      </w:pPr>
      <w:r>
        <w:t>Discrimination</w:t>
      </w:r>
    </w:p>
    <w:p w14:paraId="2FC32B80" w14:textId="77777777" w:rsidR="005D5FBF" w:rsidRDefault="005D5FBF" w:rsidP="00ED6A48">
      <w:pPr>
        <w:pStyle w:val="ListParagraph"/>
        <w:numPr>
          <w:ilvl w:val="2"/>
          <w:numId w:val="1"/>
        </w:numPr>
      </w:pPr>
      <w:r>
        <w:t xml:space="preserve">Redundancy </w:t>
      </w:r>
    </w:p>
    <w:p w14:paraId="6D68A790" w14:textId="77777777" w:rsidR="00B96DAA" w:rsidRDefault="00B96DAA" w:rsidP="00ED6A48">
      <w:pPr>
        <w:pStyle w:val="ListParagraph"/>
        <w:numPr>
          <w:ilvl w:val="2"/>
          <w:numId w:val="1"/>
        </w:numPr>
      </w:pPr>
      <w:r>
        <w:t>Employee v Independent Contractor</w:t>
      </w:r>
    </w:p>
    <w:p w14:paraId="62F125E3" w14:textId="77777777" w:rsidR="00760803" w:rsidRDefault="00760803" w:rsidP="00ED6A48">
      <w:pPr>
        <w:pStyle w:val="ListParagraph"/>
        <w:numPr>
          <w:ilvl w:val="2"/>
          <w:numId w:val="1"/>
        </w:numPr>
      </w:pPr>
      <w:r>
        <w:t>Disciplinary &amp; Grievance</w:t>
      </w:r>
    </w:p>
    <w:p w14:paraId="584768EE" w14:textId="77777777" w:rsidR="00B96DAA" w:rsidRDefault="00B96DAA" w:rsidP="00ED6A48">
      <w:pPr>
        <w:pStyle w:val="ListParagraph"/>
        <w:numPr>
          <w:ilvl w:val="2"/>
          <w:numId w:val="1"/>
        </w:numPr>
      </w:pPr>
      <w:r>
        <w:t>Fair Work Actions</w:t>
      </w:r>
    </w:p>
    <w:p w14:paraId="469148C7" w14:textId="77777777" w:rsidR="00F86824" w:rsidRDefault="00F86824" w:rsidP="00ED6A48">
      <w:pPr>
        <w:pStyle w:val="ListParagraph"/>
        <w:numPr>
          <w:ilvl w:val="2"/>
          <w:numId w:val="1"/>
        </w:numPr>
      </w:pPr>
      <w:r>
        <w:t>Sexual Harassment at Workplace</w:t>
      </w:r>
    </w:p>
    <w:p w14:paraId="4EA1DDB9" w14:textId="77777777" w:rsidR="007840DC" w:rsidRDefault="007840DC" w:rsidP="007840DC">
      <w:pPr>
        <w:pStyle w:val="ListParagraph"/>
        <w:ind w:left="2160"/>
      </w:pPr>
    </w:p>
    <w:p w14:paraId="32C3DD79" w14:textId="77777777" w:rsidR="00ED6A48" w:rsidRDefault="00692758" w:rsidP="00ED6A48">
      <w:pPr>
        <w:pStyle w:val="ListParagraph"/>
        <w:numPr>
          <w:ilvl w:val="1"/>
          <w:numId w:val="1"/>
        </w:numPr>
      </w:pPr>
      <w:r>
        <w:t>Family</w:t>
      </w:r>
      <w:r w:rsidR="00BF69E7">
        <w:t xml:space="preserve"> &amp; Relationship Law</w:t>
      </w:r>
    </w:p>
    <w:p w14:paraId="1F142794" w14:textId="77777777" w:rsidR="001C28AD" w:rsidRDefault="001C28AD" w:rsidP="001C28AD">
      <w:pPr>
        <w:pStyle w:val="ListParagraph"/>
        <w:numPr>
          <w:ilvl w:val="2"/>
          <w:numId w:val="1"/>
        </w:numPr>
      </w:pPr>
      <w:r>
        <w:t>Divorce &amp; Separation</w:t>
      </w:r>
    </w:p>
    <w:p w14:paraId="633F0A37" w14:textId="77777777" w:rsidR="00110157" w:rsidRDefault="00110157" w:rsidP="001C28AD">
      <w:pPr>
        <w:pStyle w:val="ListParagraph"/>
        <w:numPr>
          <w:ilvl w:val="2"/>
          <w:numId w:val="1"/>
        </w:numPr>
      </w:pPr>
      <w:r>
        <w:t>De-Facto &amp; Registered Relationship</w:t>
      </w:r>
    </w:p>
    <w:p w14:paraId="0477DBB1" w14:textId="77777777" w:rsidR="00FB3691" w:rsidRDefault="00FB3691" w:rsidP="001C28AD">
      <w:pPr>
        <w:pStyle w:val="ListParagraph"/>
        <w:numPr>
          <w:ilvl w:val="2"/>
          <w:numId w:val="1"/>
        </w:numPr>
      </w:pPr>
      <w:r>
        <w:t>Financial Agreements</w:t>
      </w:r>
    </w:p>
    <w:p w14:paraId="0533C482" w14:textId="77777777" w:rsidR="00AE4F70" w:rsidRDefault="00AE4F70" w:rsidP="00FB3691">
      <w:pPr>
        <w:pStyle w:val="ListParagraph"/>
        <w:numPr>
          <w:ilvl w:val="3"/>
          <w:numId w:val="1"/>
        </w:numPr>
      </w:pPr>
      <w:r>
        <w:t>Pre-nuptial Agreement</w:t>
      </w:r>
    </w:p>
    <w:p w14:paraId="2E067356" w14:textId="77777777" w:rsidR="00FB3691" w:rsidRDefault="002324F4" w:rsidP="00FB3691">
      <w:pPr>
        <w:pStyle w:val="ListParagraph"/>
        <w:numPr>
          <w:ilvl w:val="3"/>
          <w:numId w:val="1"/>
        </w:numPr>
      </w:pPr>
      <w:r>
        <w:t>Cohabitation Agreement</w:t>
      </w:r>
    </w:p>
    <w:p w14:paraId="4883885A" w14:textId="77777777" w:rsidR="002324F4" w:rsidRDefault="002324F4" w:rsidP="00FB3691">
      <w:pPr>
        <w:pStyle w:val="ListParagraph"/>
        <w:numPr>
          <w:ilvl w:val="3"/>
          <w:numId w:val="1"/>
        </w:numPr>
      </w:pPr>
      <w:r>
        <w:t>Post-Separation Agreement</w:t>
      </w:r>
    </w:p>
    <w:p w14:paraId="7912C3ED" w14:textId="77777777" w:rsidR="001C28AD" w:rsidRDefault="001C28AD" w:rsidP="001C28AD">
      <w:pPr>
        <w:pStyle w:val="ListParagraph"/>
        <w:numPr>
          <w:ilvl w:val="2"/>
          <w:numId w:val="1"/>
        </w:numPr>
      </w:pPr>
      <w:r>
        <w:t>Parenting Disputes &amp; Agreements</w:t>
      </w:r>
    </w:p>
    <w:p w14:paraId="5FF35621" w14:textId="77777777" w:rsidR="002324F4" w:rsidRDefault="002324F4" w:rsidP="001C28AD">
      <w:pPr>
        <w:pStyle w:val="ListParagraph"/>
        <w:numPr>
          <w:ilvl w:val="2"/>
          <w:numId w:val="1"/>
        </w:numPr>
      </w:pPr>
      <w:r>
        <w:t>Separation</w:t>
      </w:r>
    </w:p>
    <w:p w14:paraId="153C13B9" w14:textId="77777777" w:rsidR="001C28AD" w:rsidRDefault="001C28AD" w:rsidP="001C28AD">
      <w:pPr>
        <w:pStyle w:val="ListParagraph"/>
        <w:numPr>
          <w:ilvl w:val="2"/>
          <w:numId w:val="1"/>
        </w:numPr>
      </w:pPr>
      <w:r>
        <w:t xml:space="preserve">Spousal Maintenance </w:t>
      </w:r>
    </w:p>
    <w:p w14:paraId="3CCD4A9E" w14:textId="77777777" w:rsidR="001C28AD" w:rsidRDefault="001C28AD" w:rsidP="001C28AD">
      <w:pPr>
        <w:pStyle w:val="ListParagraph"/>
        <w:numPr>
          <w:ilvl w:val="2"/>
          <w:numId w:val="1"/>
        </w:numPr>
      </w:pPr>
      <w:r>
        <w:t xml:space="preserve">Property </w:t>
      </w:r>
      <w:r w:rsidR="002324F4">
        <w:t xml:space="preserve">&amp; Financial </w:t>
      </w:r>
      <w:r>
        <w:t>Settlements</w:t>
      </w:r>
    </w:p>
    <w:p w14:paraId="2AB461E5" w14:textId="77777777" w:rsidR="001C28AD" w:rsidRDefault="001C28AD" w:rsidP="001C28AD">
      <w:pPr>
        <w:pStyle w:val="ListParagraph"/>
        <w:numPr>
          <w:ilvl w:val="2"/>
          <w:numId w:val="1"/>
        </w:numPr>
      </w:pPr>
      <w:r>
        <w:t>Child Protection &amp; Safety</w:t>
      </w:r>
    </w:p>
    <w:p w14:paraId="651C6781" w14:textId="77777777" w:rsidR="001C28AD" w:rsidRDefault="001C28AD" w:rsidP="001C28AD">
      <w:pPr>
        <w:pStyle w:val="ListParagraph"/>
        <w:numPr>
          <w:ilvl w:val="2"/>
          <w:numId w:val="1"/>
        </w:numPr>
      </w:pPr>
      <w:r>
        <w:t>Surrogacy</w:t>
      </w:r>
    </w:p>
    <w:p w14:paraId="0DBBAD7D" w14:textId="77777777" w:rsidR="001C28AD" w:rsidRDefault="001C28AD" w:rsidP="001C28AD">
      <w:pPr>
        <w:pStyle w:val="ListParagraph"/>
        <w:numPr>
          <w:ilvl w:val="2"/>
          <w:numId w:val="1"/>
        </w:numPr>
      </w:pPr>
      <w:r>
        <w:t>Adoption</w:t>
      </w:r>
    </w:p>
    <w:p w14:paraId="73FB3DEB" w14:textId="77777777" w:rsidR="002324F4" w:rsidRDefault="002324F4" w:rsidP="001C28AD">
      <w:pPr>
        <w:pStyle w:val="ListParagraph"/>
        <w:numPr>
          <w:ilvl w:val="2"/>
          <w:numId w:val="1"/>
        </w:numPr>
      </w:pPr>
      <w:r>
        <w:lastRenderedPageBreak/>
        <w:t xml:space="preserve">Relocation </w:t>
      </w:r>
    </w:p>
    <w:p w14:paraId="08835257" w14:textId="77777777" w:rsidR="00692758" w:rsidRDefault="001C28AD" w:rsidP="00692758">
      <w:pPr>
        <w:pStyle w:val="ListParagraph"/>
        <w:numPr>
          <w:ilvl w:val="2"/>
          <w:numId w:val="1"/>
        </w:numPr>
      </w:pPr>
      <w:r>
        <w:t>Domestic Violence</w:t>
      </w:r>
      <w:r w:rsidR="00FB3691">
        <w:t xml:space="preserve"> &amp; Intervention Orders</w:t>
      </w:r>
    </w:p>
    <w:p w14:paraId="30FA91B9" w14:textId="77777777" w:rsidR="007840DC" w:rsidRDefault="007840DC" w:rsidP="007840DC">
      <w:pPr>
        <w:pStyle w:val="ListParagraph"/>
        <w:ind w:left="2160"/>
      </w:pPr>
    </w:p>
    <w:p w14:paraId="17B52FF0" w14:textId="77777777" w:rsidR="00692758" w:rsidRDefault="00064B59" w:rsidP="00ED6A48">
      <w:pPr>
        <w:pStyle w:val="ListParagraph"/>
        <w:numPr>
          <w:ilvl w:val="1"/>
          <w:numId w:val="1"/>
        </w:numPr>
      </w:pPr>
      <w:r>
        <w:t xml:space="preserve">Criminal </w:t>
      </w:r>
    </w:p>
    <w:p w14:paraId="1CFCD9D7" w14:textId="77777777" w:rsidR="00E4118A" w:rsidRDefault="00E4118A" w:rsidP="00064B59">
      <w:pPr>
        <w:pStyle w:val="ListParagraph"/>
        <w:numPr>
          <w:ilvl w:val="2"/>
          <w:numId w:val="1"/>
        </w:numPr>
      </w:pPr>
      <w:r>
        <w:t>Traffic Offen</w:t>
      </w:r>
      <w:r w:rsidR="005427F7">
        <w:t>c</w:t>
      </w:r>
      <w:r>
        <w:t>es</w:t>
      </w:r>
    </w:p>
    <w:p w14:paraId="2B3DC3CE" w14:textId="77777777" w:rsidR="00064B59" w:rsidRDefault="00064B59" w:rsidP="00064B59">
      <w:pPr>
        <w:pStyle w:val="ListParagraph"/>
        <w:numPr>
          <w:ilvl w:val="2"/>
          <w:numId w:val="1"/>
        </w:numPr>
      </w:pPr>
      <w:r>
        <w:t>Bail Applications</w:t>
      </w:r>
    </w:p>
    <w:p w14:paraId="7B8D803D" w14:textId="77777777" w:rsidR="00064B59" w:rsidRDefault="00064B59" w:rsidP="00064B59">
      <w:pPr>
        <w:pStyle w:val="ListParagraph"/>
        <w:numPr>
          <w:ilvl w:val="2"/>
          <w:numId w:val="1"/>
        </w:numPr>
      </w:pPr>
      <w:r>
        <w:t>Breach of Court Orders</w:t>
      </w:r>
    </w:p>
    <w:p w14:paraId="7E7D8C28" w14:textId="77777777" w:rsidR="005427F7" w:rsidRDefault="005427F7" w:rsidP="00064B59">
      <w:pPr>
        <w:pStyle w:val="ListParagraph"/>
        <w:numPr>
          <w:ilvl w:val="2"/>
          <w:numId w:val="1"/>
        </w:numPr>
      </w:pPr>
      <w:r>
        <w:t>Break &amp; Enter/Burglary Offences</w:t>
      </w:r>
    </w:p>
    <w:p w14:paraId="3176DF3B" w14:textId="77777777" w:rsidR="00064B59" w:rsidRDefault="00064B59" w:rsidP="00064B59">
      <w:pPr>
        <w:pStyle w:val="ListParagraph"/>
        <w:numPr>
          <w:ilvl w:val="2"/>
          <w:numId w:val="1"/>
        </w:numPr>
      </w:pPr>
      <w:r>
        <w:t>Careless &amp; Dangerous Driving</w:t>
      </w:r>
    </w:p>
    <w:p w14:paraId="385EA849" w14:textId="77777777" w:rsidR="005427F7" w:rsidRDefault="005427F7" w:rsidP="00064B59">
      <w:pPr>
        <w:pStyle w:val="ListParagraph"/>
        <w:numPr>
          <w:ilvl w:val="2"/>
          <w:numId w:val="1"/>
        </w:numPr>
      </w:pPr>
      <w:r>
        <w:t>Centrelink &amp; Social Security Offences</w:t>
      </w:r>
    </w:p>
    <w:p w14:paraId="226AC7CC" w14:textId="77777777" w:rsidR="00064B59" w:rsidRDefault="00064B59" w:rsidP="00064B59">
      <w:pPr>
        <w:pStyle w:val="ListParagraph"/>
        <w:numPr>
          <w:ilvl w:val="2"/>
          <w:numId w:val="1"/>
        </w:numPr>
      </w:pPr>
      <w:r>
        <w:t>Drink Driving</w:t>
      </w:r>
    </w:p>
    <w:p w14:paraId="757F9753" w14:textId="74DBF5DA" w:rsidR="00064B59" w:rsidRDefault="00064B59" w:rsidP="00064B59">
      <w:pPr>
        <w:pStyle w:val="ListParagraph"/>
        <w:numPr>
          <w:ilvl w:val="2"/>
          <w:numId w:val="1"/>
        </w:numPr>
      </w:pPr>
      <w:r>
        <w:t>Drug Offen</w:t>
      </w:r>
      <w:r w:rsidR="00BE01DB">
        <w:t>c</w:t>
      </w:r>
      <w:r>
        <w:t>es</w:t>
      </w:r>
    </w:p>
    <w:p w14:paraId="3ADD5086" w14:textId="77777777" w:rsidR="00FB3EFC" w:rsidRDefault="00FB3EFC" w:rsidP="00064B59">
      <w:pPr>
        <w:pStyle w:val="ListParagraph"/>
        <w:numPr>
          <w:ilvl w:val="2"/>
          <w:numId w:val="1"/>
        </w:numPr>
      </w:pPr>
      <w:r>
        <w:t>Fraud &amp; Dishonesty Offences</w:t>
      </w:r>
    </w:p>
    <w:p w14:paraId="57670ACE" w14:textId="77777777" w:rsidR="00FB3EFC" w:rsidRDefault="00FB3EFC" w:rsidP="00064B59">
      <w:pPr>
        <w:pStyle w:val="ListParagraph"/>
        <w:numPr>
          <w:ilvl w:val="2"/>
          <w:numId w:val="1"/>
        </w:numPr>
      </w:pPr>
      <w:r>
        <w:t>Looting</w:t>
      </w:r>
    </w:p>
    <w:p w14:paraId="271670C8" w14:textId="77777777" w:rsidR="00064B59" w:rsidRDefault="00E4118A" w:rsidP="00064B59">
      <w:pPr>
        <w:pStyle w:val="ListParagraph"/>
        <w:numPr>
          <w:ilvl w:val="2"/>
          <w:numId w:val="1"/>
        </w:numPr>
      </w:pPr>
      <w:r>
        <w:t>Assaults</w:t>
      </w:r>
      <w:r w:rsidR="00FB3EFC">
        <w:t xml:space="preserve"> &amp; Other Violence Offences</w:t>
      </w:r>
    </w:p>
    <w:p w14:paraId="22F16A5F" w14:textId="77777777" w:rsidR="00A02360" w:rsidRDefault="00A02360" w:rsidP="00064B59">
      <w:pPr>
        <w:pStyle w:val="ListParagraph"/>
        <w:numPr>
          <w:ilvl w:val="2"/>
          <w:numId w:val="1"/>
        </w:numPr>
      </w:pPr>
      <w:r>
        <w:t>Sex Offen</w:t>
      </w:r>
      <w:r w:rsidR="00FB3EFC">
        <w:t>c</w:t>
      </w:r>
      <w:r>
        <w:t>es</w:t>
      </w:r>
    </w:p>
    <w:p w14:paraId="228A7D74" w14:textId="2B6F72FF" w:rsidR="00FB3EFC" w:rsidRDefault="00FB3EFC" w:rsidP="00064B59">
      <w:pPr>
        <w:pStyle w:val="ListParagraph"/>
        <w:numPr>
          <w:ilvl w:val="2"/>
          <w:numId w:val="1"/>
        </w:numPr>
      </w:pPr>
      <w:r>
        <w:t>Child &amp; Revenge Pornography</w:t>
      </w:r>
      <w:r w:rsidR="00536A05">
        <w:t xml:space="preserve"> Offences</w:t>
      </w:r>
    </w:p>
    <w:p w14:paraId="6D9B5C0D" w14:textId="5BD6BF27" w:rsidR="00536A05" w:rsidRDefault="00536A05" w:rsidP="00064B59">
      <w:pPr>
        <w:pStyle w:val="ListParagraph"/>
        <w:numPr>
          <w:ilvl w:val="2"/>
          <w:numId w:val="1"/>
        </w:numPr>
      </w:pPr>
      <w:r>
        <w:t>Offences against morality</w:t>
      </w:r>
    </w:p>
    <w:p w14:paraId="35FB94CC" w14:textId="77777777" w:rsidR="00A02360" w:rsidRDefault="00A02360" w:rsidP="00064B59">
      <w:pPr>
        <w:pStyle w:val="ListParagraph"/>
        <w:numPr>
          <w:ilvl w:val="2"/>
          <w:numId w:val="1"/>
        </w:numPr>
      </w:pPr>
      <w:r>
        <w:t xml:space="preserve">Domestic Violence </w:t>
      </w:r>
      <w:r w:rsidR="00FB3EFC">
        <w:t>Offences</w:t>
      </w:r>
    </w:p>
    <w:p w14:paraId="0F881ECB" w14:textId="77777777" w:rsidR="00E4118A" w:rsidRDefault="00E4118A" w:rsidP="00064B59">
      <w:pPr>
        <w:pStyle w:val="ListParagraph"/>
        <w:numPr>
          <w:ilvl w:val="2"/>
          <w:numId w:val="1"/>
        </w:numPr>
      </w:pPr>
      <w:r>
        <w:t>Murder</w:t>
      </w:r>
      <w:r w:rsidR="00A02360">
        <w:t>/Manslaughter</w:t>
      </w:r>
    </w:p>
    <w:p w14:paraId="74120C90" w14:textId="77777777" w:rsidR="00E4118A" w:rsidRDefault="00934626" w:rsidP="00216D90">
      <w:pPr>
        <w:pStyle w:val="ListParagraph"/>
        <w:numPr>
          <w:ilvl w:val="2"/>
          <w:numId w:val="1"/>
        </w:numPr>
      </w:pPr>
      <w:r>
        <w:t xml:space="preserve">Pleading &amp; </w:t>
      </w:r>
      <w:r w:rsidR="00FB3EFC">
        <w:t xml:space="preserve">Sentencing </w:t>
      </w:r>
    </w:p>
    <w:p w14:paraId="7378E0B4" w14:textId="77777777" w:rsidR="00216D90" w:rsidRDefault="00216D90" w:rsidP="00216D90">
      <w:pPr>
        <w:pStyle w:val="ListParagraph"/>
        <w:ind w:left="2160"/>
      </w:pPr>
    </w:p>
    <w:p w14:paraId="7F5144E9" w14:textId="77777777" w:rsidR="00A02360" w:rsidRDefault="00E4118A" w:rsidP="00E4118A">
      <w:pPr>
        <w:pStyle w:val="ListParagraph"/>
        <w:numPr>
          <w:ilvl w:val="1"/>
          <w:numId w:val="1"/>
        </w:numPr>
      </w:pPr>
      <w:r>
        <w:t>Professional Misconduct</w:t>
      </w:r>
    </w:p>
    <w:p w14:paraId="6BCD91A8" w14:textId="77777777" w:rsidR="00ED6A48" w:rsidRDefault="00E4118A" w:rsidP="00ED6A48">
      <w:pPr>
        <w:pStyle w:val="ListParagraph"/>
        <w:numPr>
          <w:ilvl w:val="2"/>
          <w:numId w:val="1"/>
        </w:numPr>
      </w:pPr>
      <w:r>
        <w:t>Registered Migration Agent (RMA)</w:t>
      </w:r>
      <w:r w:rsidR="00A02360">
        <w:t xml:space="preserve"> &amp; Code of Conduct</w:t>
      </w:r>
    </w:p>
    <w:p w14:paraId="4859D357" w14:textId="77777777" w:rsidR="00851F92" w:rsidRDefault="00851F92" w:rsidP="00ED6A48">
      <w:r>
        <w:t xml:space="preserve"> </w:t>
      </w:r>
    </w:p>
    <w:p w14:paraId="390D8D71" w14:textId="77777777" w:rsidR="0059237E" w:rsidRDefault="0059237E" w:rsidP="002C2A99">
      <w:pPr>
        <w:pStyle w:val="ListParagraph"/>
        <w:numPr>
          <w:ilvl w:val="0"/>
          <w:numId w:val="1"/>
        </w:numPr>
      </w:pPr>
      <w:r>
        <w:t>Insights &amp; News</w:t>
      </w:r>
    </w:p>
    <w:p w14:paraId="57F803E9" w14:textId="77777777" w:rsidR="0059237E" w:rsidRDefault="0059237E" w:rsidP="002C2A99">
      <w:pPr>
        <w:pStyle w:val="ListParagraph"/>
        <w:numPr>
          <w:ilvl w:val="0"/>
          <w:numId w:val="1"/>
        </w:numPr>
      </w:pPr>
      <w:r>
        <w:t>Careers</w:t>
      </w:r>
    </w:p>
    <w:p w14:paraId="7F7C87EF" w14:textId="77777777" w:rsidR="004A3DF4" w:rsidRDefault="004A3DF4" w:rsidP="002C2A99">
      <w:pPr>
        <w:pStyle w:val="ListParagraph"/>
        <w:numPr>
          <w:ilvl w:val="0"/>
          <w:numId w:val="1"/>
        </w:numPr>
      </w:pPr>
      <w:r>
        <w:t>Costs</w:t>
      </w:r>
    </w:p>
    <w:p w14:paraId="6777DA87" w14:textId="77777777" w:rsidR="004A3DF4" w:rsidRDefault="004A3DF4" w:rsidP="004A3DF4">
      <w:pPr>
        <w:pStyle w:val="ListParagraph"/>
        <w:numPr>
          <w:ilvl w:val="1"/>
          <w:numId w:val="1"/>
        </w:numPr>
      </w:pPr>
      <w:r>
        <w:t>Fixed</w:t>
      </w:r>
    </w:p>
    <w:p w14:paraId="7C074CDF" w14:textId="77777777" w:rsidR="004A3DF4" w:rsidRDefault="004A3DF4" w:rsidP="004A3DF4">
      <w:pPr>
        <w:pStyle w:val="ListParagraph"/>
        <w:numPr>
          <w:ilvl w:val="1"/>
          <w:numId w:val="1"/>
        </w:numPr>
      </w:pPr>
      <w:r>
        <w:t>Hourly Rates</w:t>
      </w:r>
    </w:p>
    <w:p w14:paraId="3F1D136D" w14:textId="77777777" w:rsidR="00437BCC" w:rsidRDefault="00437BCC" w:rsidP="002C2A99">
      <w:pPr>
        <w:pStyle w:val="ListParagraph"/>
        <w:numPr>
          <w:ilvl w:val="0"/>
          <w:numId w:val="1"/>
        </w:numPr>
      </w:pPr>
      <w:r>
        <w:t>Contact Us</w:t>
      </w:r>
    </w:p>
    <w:p w14:paraId="597F25B9" w14:textId="77777777" w:rsidR="00B328AB" w:rsidRDefault="00B328AB" w:rsidP="00B328AB">
      <w:pPr>
        <w:pStyle w:val="ListParagraph"/>
        <w:numPr>
          <w:ilvl w:val="1"/>
          <w:numId w:val="1"/>
        </w:numPr>
      </w:pPr>
      <w:r>
        <w:t>Appointments</w:t>
      </w:r>
    </w:p>
    <w:p w14:paraId="7DD6FDF9" w14:textId="77777777" w:rsidR="00B328AB" w:rsidRDefault="00B328AB" w:rsidP="00B328AB">
      <w:pPr>
        <w:pStyle w:val="ListParagraph"/>
        <w:numPr>
          <w:ilvl w:val="1"/>
          <w:numId w:val="1"/>
        </w:numPr>
      </w:pPr>
      <w:r>
        <w:t>Addresses</w:t>
      </w:r>
      <w:r w:rsidR="00934626">
        <w:t xml:space="preserve"> &amp; Locations</w:t>
      </w:r>
    </w:p>
    <w:p w14:paraId="3BDA3C82" w14:textId="77777777" w:rsidR="00934626" w:rsidRDefault="00B328AB" w:rsidP="00B328AB">
      <w:pPr>
        <w:pStyle w:val="ListParagraph"/>
        <w:numPr>
          <w:ilvl w:val="1"/>
          <w:numId w:val="1"/>
        </w:numPr>
      </w:pPr>
      <w:r>
        <w:t>Online Form</w:t>
      </w:r>
    </w:p>
    <w:p w14:paraId="3E50153A" w14:textId="77777777" w:rsidR="00B328AB" w:rsidRDefault="00934626" w:rsidP="00B328AB">
      <w:pPr>
        <w:pStyle w:val="ListParagraph"/>
        <w:numPr>
          <w:ilvl w:val="1"/>
          <w:numId w:val="1"/>
        </w:numPr>
      </w:pPr>
      <w:r>
        <w:t>Client Portal</w:t>
      </w:r>
    </w:p>
    <w:p w14:paraId="214B2F49" w14:textId="77777777" w:rsidR="00934626" w:rsidRDefault="00934626" w:rsidP="006A11B0"/>
    <w:p w14:paraId="5C61B57F" w14:textId="77777777" w:rsidR="00B328AB" w:rsidRDefault="00B328AB" w:rsidP="002C2A99">
      <w:pPr>
        <w:pStyle w:val="ListParagraph"/>
        <w:numPr>
          <w:ilvl w:val="0"/>
          <w:numId w:val="1"/>
        </w:numPr>
      </w:pPr>
      <w:r>
        <w:t>Live Chat</w:t>
      </w:r>
    </w:p>
    <w:p w14:paraId="2B7CA8E6" w14:textId="77777777" w:rsidR="00934626" w:rsidRDefault="00934626" w:rsidP="00934626">
      <w:pPr>
        <w:pStyle w:val="ListParagraph"/>
      </w:pPr>
    </w:p>
    <w:p w14:paraId="68683846" w14:textId="77777777" w:rsidR="00934626" w:rsidRDefault="00934626" w:rsidP="00934626">
      <w:pPr>
        <w:pStyle w:val="ListParagraph"/>
        <w:numPr>
          <w:ilvl w:val="0"/>
          <w:numId w:val="1"/>
        </w:numPr>
      </w:pPr>
      <w:r>
        <w:t>Compliance &amp; Disclaimers</w:t>
      </w:r>
    </w:p>
    <w:p w14:paraId="0143C288" w14:textId="77777777" w:rsidR="00934626" w:rsidRDefault="00934626" w:rsidP="00934626">
      <w:pPr>
        <w:pStyle w:val="ListParagraph"/>
        <w:numPr>
          <w:ilvl w:val="1"/>
          <w:numId w:val="1"/>
        </w:numPr>
      </w:pPr>
      <w:r>
        <w:t xml:space="preserve">Compliance </w:t>
      </w:r>
    </w:p>
    <w:p w14:paraId="1F8A7A81" w14:textId="32BFD6E2" w:rsidR="00934626" w:rsidRDefault="00934626" w:rsidP="00934626">
      <w:pPr>
        <w:pStyle w:val="ListParagraph"/>
        <w:numPr>
          <w:ilvl w:val="1"/>
          <w:numId w:val="1"/>
        </w:numPr>
      </w:pPr>
      <w:r>
        <w:t>Disclaimers</w:t>
      </w:r>
    </w:p>
    <w:p w14:paraId="04A3744C" w14:textId="77777777" w:rsidR="002A0A14" w:rsidRDefault="002A0A14" w:rsidP="002A0A14">
      <w:pPr>
        <w:pStyle w:val="ListParagraph"/>
        <w:ind w:left="1440"/>
      </w:pPr>
    </w:p>
    <w:p w14:paraId="0EC42161" w14:textId="1DAA8BBF" w:rsidR="002A0A14" w:rsidRDefault="002A0A14" w:rsidP="002A0A14">
      <w:pPr>
        <w:pStyle w:val="ListParagraph"/>
        <w:numPr>
          <w:ilvl w:val="0"/>
          <w:numId w:val="1"/>
        </w:numPr>
      </w:pPr>
      <w:r>
        <w:t>Blog</w:t>
      </w:r>
    </w:p>
    <w:p w14:paraId="1E8A68F4" w14:textId="77777777" w:rsidR="00B328AB" w:rsidRDefault="00B328AB" w:rsidP="00934626">
      <w:pPr>
        <w:ind w:left="360"/>
      </w:pPr>
    </w:p>
    <w:sectPr w:rsidR="00B328AB" w:rsidSect="00EB1F2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848C9"/>
    <w:multiLevelType w:val="hybridMultilevel"/>
    <w:tmpl w:val="72FC8CF0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901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99"/>
    <w:rsid w:val="00064B59"/>
    <w:rsid w:val="000A0494"/>
    <w:rsid w:val="00110157"/>
    <w:rsid w:val="001C28AD"/>
    <w:rsid w:val="00216D90"/>
    <w:rsid w:val="002324F4"/>
    <w:rsid w:val="00296BFB"/>
    <w:rsid w:val="002A0A14"/>
    <w:rsid w:val="002C2A99"/>
    <w:rsid w:val="00424A90"/>
    <w:rsid w:val="00437BCC"/>
    <w:rsid w:val="004A3DF4"/>
    <w:rsid w:val="00536A05"/>
    <w:rsid w:val="005427F7"/>
    <w:rsid w:val="0059237E"/>
    <w:rsid w:val="005D5FBF"/>
    <w:rsid w:val="0067453B"/>
    <w:rsid w:val="00675DD4"/>
    <w:rsid w:val="006905F0"/>
    <w:rsid w:val="00692758"/>
    <w:rsid w:val="006A11B0"/>
    <w:rsid w:val="006E365C"/>
    <w:rsid w:val="00717D65"/>
    <w:rsid w:val="00760803"/>
    <w:rsid w:val="007840DC"/>
    <w:rsid w:val="007B58B7"/>
    <w:rsid w:val="00851F92"/>
    <w:rsid w:val="00900FAF"/>
    <w:rsid w:val="00934626"/>
    <w:rsid w:val="009C3CC1"/>
    <w:rsid w:val="00A02360"/>
    <w:rsid w:val="00A85F93"/>
    <w:rsid w:val="00AE4F70"/>
    <w:rsid w:val="00AF0F47"/>
    <w:rsid w:val="00AF13AE"/>
    <w:rsid w:val="00B328AB"/>
    <w:rsid w:val="00B41142"/>
    <w:rsid w:val="00B9517D"/>
    <w:rsid w:val="00B96DAA"/>
    <w:rsid w:val="00BE01DB"/>
    <w:rsid w:val="00BF480F"/>
    <w:rsid w:val="00BF69E7"/>
    <w:rsid w:val="00D84E96"/>
    <w:rsid w:val="00DE3051"/>
    <w:rsid w:val="00E4118A"/>
    <w:rsid w:val="00E70DB2"/>
    <w:rsid w:val="00E8106C"/>
    <w:rsid w:val="00EB1F2C"/>
    <w:rsid w:val="00ED6A48"/>
    <w:rsid w:val="00F35A1C"/>
    <w:rsid w:val="00F86824"/>
    <w:rsid w:val="00FB3691"/>
    <w:rsid w:val="00FB3EFC"/>
    <w:rsid w:val="00FD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0DC8A"/>
  <w15:chartTrackingRefBased/>
  <w15:docId w15:val="{215937BF-99C4-C740-9E98-25A0B655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A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2A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2A9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DD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DD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isruptiveadvertising.com/conversion-rate-optimization/best-lawyer-websit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pamelia.com/law-firm-website/" TargetMode="External"/><Relationship Id="rId5" Type="http://schemas.openxmlformats.org/officeDocument/2006/relationships/hyperlink" Target="https://www.lawlytics.com/blog/structure-navigation-law-firm-website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Vikas Jain</dc:creator>
  <cp:keywords/>
  <dc:description/>
  <cp:lastModifiedBy>Vikas Jain</cp:lastModifiedBy>
  <cp:revision>9</cp:revision>
  <dcterms:created xsi:type="dcterms:W3CDTF">2023-02-15T04:33:00Z</dcterms:created>
  <dcterms:modified xsi:type="dcterms:W3CDTF">2023-02-15T04:55:00Z</dcterms:modified>
</cp:coreProperties>
</file>